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14659" w14:textId="77777777" w:rsidR="00FC5AB6" w:rsidRPr="00FC5AB6" w:rsidRDefault="00FC5AB6" w:rsidP="00FC5A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AB6">
        <w:rPr>
          <w:rFonts w:ascii="Times New Roman" w:hAnsi="Times New Roman" w:cs="Times New Roman"/>
          <w:b/>
          <w:bCs/>
          <w:sz w:val="28"/>
          <w:szCs w:val="28"/>
        </w:rPr>
        <w:t>KOMUNIKAT</w:t>
      </w:r>
    </w:p>
    <w:p w14:paraId="76748345" w14:textId="088A6756" w:rsidR="00FC5AB6" w:rsidRPr="00F31822" w:rsidRDefault="00FC5AB6" w:rsidP="00FC5AB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AB6">
        <w:rPr>
          <w:rFonts w:ascii="Times New Roman" w:hAnsi="Times New Roman" w:cs="Times New Roman"/>
          <w:b/>
          <w:bCs/>
          <w:sz w:val="28"/>
          <w:szCs w:val="28"/>
        </w:rPr>
        <w:t>WYDZIAŁU KOMUNIKACJI STAROSTWA POWIATOWEGO W PUCKU</w:t>
      </w:r>
    </w:p>
    <w:p w14:paraId="40AAF07C" w14:textId="77777777" w:rsidR="00E20FEA" w:rsidRPr="00FC5AB6" w:rsidRDefault="00E20FEA" w:rsidP="00FC5AB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DCDE15" w14:textId="77777777" w:rsidR="00FC5AB6" w:rsidRPr="00FC5AB6" w:rsidRDefault="00FC5AB6" w:rsidP="00FC5A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C5AB6">
        <w:rPr>
          <w:rFonts w:ascii="Times New Roman" w:hAnsi="Times New Roman" w:cs="Times New Roman"/>
          <w:sz w:val="28"/>
          <w:szCs w:val="28"/>
        </w:rPr>
        <w:t>1</w:t>
      </w:r>
      <w:r w:rsidRPr="00FC5AB6">
        <w:rPr>
          <w:rFonts w:ascii="Times New Roman" w:hAnsi="Times New Roman" w:cs="Times New Roman"/>
          <w:b/>
          <w:bCs/>
          <w:sz w:val="28"/>
          <w:szCs w:val="28"/>
        </w:rPr>
        <w:t xml:space="preserve">. Od </w:t>
      </w:r>
      <w:r w:rsidRPr="00FC5AB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dnia</w:t>
      </w:r>
      <w:r w:rsidRPr="00FC5A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C5AB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1 stycznia 2021 r.</w:t>
      </w:r>
      <w:r w:rsidRPr="00FC5A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C5AB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obowiązuje</w:t>
      </w:r>
      <w:r w:rsidRPr="00FC5A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C5AB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30 dniowy</w:t>
      </w:r>
      <w:r w:rsidRPr="00FC5A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C5AB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termin</w:t>
      </w:r>
    </w:p>
    <w:p w14:paraId="2A40BAC0" w14:textId="77777777" w:rsidR="00FC5AB6" w:rsidRPr="00FC5AB6" w:rsidRDefault="00FC5AB6" w:rsidP="00FC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C5AB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1) </w:t>
      </w:r>
      <w:r w:rsidRPr="00FC5AB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na rejestrację pojazdu sprowadzonego z terytorium państwa członkowskiego Unii Europejskiej, niebędącego pojazdem nowym</w:t>
      </w:r>
      <w:r w:rsidRPr="00FC5AB6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14:paraId="1049199D" w14:textId="77777777" w:rsidR="00FC5AB6" w:rsidRPr="00FC5AB6" w:rsidRDefault="00FC5AB6" w:rsidP="00FC5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C5AB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2) </w:t>
      </w:r>
      <w:r w:rsidRPr="00FC5AB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na zawiadomienie starosty o zbyciu bądź nabyciu pojazdu zarejestrowanego.</w:t>
      </w:r>
    </w:p>
    <w:p w14:paraId="5F6868E9" w14:textId="77777777" w:rsidR="00FC5AB6" w:rsidRPr="00FC5AB6" w:rsidRDefault="00FC5AB6" w:rsidP="00FC5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</w:pPr>
    </w:p>
    <w:p w14:paraId="438D9A6C" w14:textId="77777777" w:rsidR="00FC5AB6" w:rsidRPr="00FC5AB6" w:rsidRDefault="00FC5AB6" w:rsidP="00FC5AB6">
      <w:pPr>
        <w:suppressAutoHyphens/>
        <w:autoSpaceDN w:val="0"/>
        <w:spacing w:after="57" w:line="240" w:lineRule="auto"/>
        <w:jc w:val="both"/>
        <w:textAlignment w:val="baseline"/>
        <w:rPr>
          <w:rFonts w:ascii="Liberation Serif" w:eastAsia="SimSun" w:hAnsi="Liberation Serif" w:cs="Lucida Sans"/>
          <w:i/>
          <w:iCs/>
          <w:kern w:val="3"/>
          <w:sz w:val="28"/>
          <w:szCs w:val="28"/>
          <w:lang w:eastAsia="zh-CN" w:bidi="hi-IN"/>
        </w:rPr>
      </w:pPr>
      <w:r w:rsidRPr="00FC5AB6">
        <w:rPr>
          <w:rFonts w:ascii="Times New Roman" w:eastAsia="Times New Roman" w:hAnsi="Times New Roman" w:cs="Times New Roman"/>
          <w:b/>
          <w:bCs/>
          <w:i/>
          <w:iCs/>
          <w:spacing w:val="-5"/>
          <w:kern w:val="3"/>
          <w:sz w:val="28"/>
          <w:szCs w:val="28"/>
          <w:lang w:eastAsia="pl-PL"/>
        </w:rPr>
        <w:t>Uwaga!</w:t>
      </w:r>
      <w:r w:rsidRPr="00FC5AB6">
        <w:rPr>
          <w:rFonts w:ascii="Times New Roman" w:eastAsia="Times New Roman" w:hAnsi="Times New Roman" w:cs="Times New Roman"/>
          <w:i/>
          <w:iCs/>
          <w:spacing w:val="-5"/>
          <w:kern w:val="3"/>
          <w:sz w:val="28"/>
          <w:szCs w:val="28"/>
          <w:lang w:eastAsia="pl-PL"/>
        </w:rPr>
        <w:t xml:space="preserve">   </w:t>
      </w:r>
      <w:r w:rsidRPr="00FC5AB6">
        <w:rPr>
          <w:rFonts w:ascii="Times New Roman" w:eastAsia="Times New Roman" w:hAnsi="Times New Roman" w:cs="Times New Roman"/>
          <w:b/>
          <w:bCs/>
          <w:i/>
          <w:iCs/>
          <w:spacing w:val="-5"/>
          <w:kern w:val="3"/>
          <w:sz w:val="28"/>
          <w:szCs w:val="28"/>
          <w:lang w:eastAsia="pl-PL"/>
        </w:rPr>
        <w:t xml:space="preserve"> Zmiana przepisów od  dnia 1 stycznia 2020 r. - kary pieniężne za nieterminowe rejestrowanie pojazdu, nieterminowe zgłoszenie nabycia lub zbycia pojazdu w wysokości od 200 do 1000 zł.</w:t>
      </w:r>
    </w:p>
    <w:p w14:paraId="2A69EAAA" w14:textId="77777777" w:rsidR="00FC5AB6" w:rsidRPr="00FC5AB6" w:rsidRDefault="00FC5AB6" w:rsidP="00FC5AB6">
      <w:pPr>
        <w:suppressAutoHyphens/>
        <w:autoSpaceDN w:val="0"/>
        <w:spacing w:after="57" w:line="240" w:lineRule="auto"/>
        <w:jc w:val="both"/>
        <w:textAlignment w:val="baseline"/>
        <w:rPr>
          <w:rFonts w:ascii="Times New Roman" w:eastAsia="SimSun" w:hAnsi="Times New Roman" w:cs="Times New Roman"/>
          <w:i/>
          <w:iCs/>
          <w:kern w:val="3"/>
          <w:sz w:val="28"/>
          <w:szCs w:val="28"/>
          <w:lang w:eastAsia="zh-CN" w:bidi="hi-IN"/>
        </w:rPr>
      </w:pPr>
      <w:r w:rsidRPr="00FC5AB6">
        <w:rPr>
          <w:rFonts w:ascii="Times New Roman" w:eastAsia="Times New Roman" w:hAnsi="Times New Roman" w:cs="Times New Roman"/>
          <w:b/>
          <w:bCs/>
          <w:i/>
          <w:iCs/>
          <w:spacing w:val="-5"/>
          <w:kern w:val="3"/>
          <w:sz w:val="28"/>
          <w:szCs w:val="28"/>
          <w:lang w:eastAsia="pl-PL"/>
        </w:rPr>
        <w:tab/>
        <w:t xml:space="preserve">W celu uniknięcia kary przez właściciela pojazdu Wydział Komunikacji prosi o rejestrowanie </w:t>
      </w:r>
      <w:r w:rsidRPr="00FC5A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>pojazdu sprowadzonego z terytorium państwa członkowskiego Unii Europejskiej, niebędącego pojazdem nowym</w:t>
      </w:r>
      <w:r w:rsidRPr="00FC5AB6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,</w:t>
      </w:r>
      <w:r w:rsidRPr="00FC5AB6">
        <w:rPr>
          <w:rFonts w:ascii="Times New Roman" w:eastAsia="Times New Roman" w:hAnsi="Times New Roman" w:cs="Times New Roman"/>
          <w:b/>
          <w:bCs/>
          <w:i/>
          <w:iCs/>
          <w:spacing w:val="-5"/>
          <w:kern w:val="3"/>
          <w:sz w:val="28"/>
          <w:szCs w:val="28"/>
          <w:lang w:eastAsia="pl-PL"/>
        </w:rPr>
        <w:t xml:space="preserve"> oraz zgłaszanie nabycia i zbycia pojazdu </w:t>
      </w:r>
      <w:r w:rsidRPr="00FC5AB6">
        <w:rPr>
          <w:rFonts w:ascii="Times New Roman" w:eastAsia="Times New Roman" w:hAnsi="Times New Roman" w:cs="Times New Roman"/>
          <w:b/>
          <w:bCs/>
          <w:i/>
          <w:iCs/>
          <w:spacing w:val="-5"/>
          <w:kern w:val="3"/>
          <w:sz w:val="36"/>
          <w:szCs w:val="36"/>
          <w:u w:val="single"/>
          <w:lang w:eastAsia="pl-PL"/>
        </w:rPr>
        <w:t>w terminie nieprzekraczającym 30 dni.</w:t>
      </w:r>
    </w:p>
    <w:p w14:paraId="78C65E90" w14:textId="77777777" w:rsidR="00FC5AB6" w:rsidRPr="00FC5AB6" w:rsidRDefault="00FC5AB6" w:rsidP="00FC5A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6C81CA3C" w14:textId="70182E1F" w:rsidR="00FC5AB6" w:rsidRPr="00FC5AB6" w:rsidRDefault="00FC5AB6" w:rsidP="00FC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31822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Pr="00FC5AB6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FC5AB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Odbiór stałego dowodu rejestracyjnego jest możliwy drogą pocztową </w:t>
      </w:r>
      <w:r w:rsidRPr="00FC5AB6">
        <w:rPr>
          <w:rFonts w:ascii="Times New Roman" w:eastAsia="Times New Roman" w:hAnsi="Times New Roman" w:cs="Times New Roman"/>
          <w:sz w:val="28"/>
          <w:szCs w:val="28"/>
          <w:lang w:eastAsia="pl-PL"/>
        </w:rPr>
        <w:t>na wniosek właściciela/i złożony przy wniosku o jego wydanie bądź, po przesłaniu przez właściciela/ właścicieli pisemnej prośby o jego odesłanie  (zawierającej adres, na który ma zostać wysłany dowód rejestracyjny).  Na dzień odbioru dowodu rejestracyjnego pojazd powinien posiadać ważne okresowe badanie techniczne. W odpowiedzi na prośbę niezwłocznie zostanie odesłany na koszt właściciela i na wskazany adres: stały dowód rejestracyjny pojazdu, karta pojazdu oraz decyzja o stałej rejestracji pojazdu.</w:t>
      </w:r>
    </w:p>
    <w:p w14:paraId="2D4BA2AB" w14:textId="77777777" w:rsidR="00FC5AB6" w:rsidRPr="00F31822" w:rsidRDefault="00FC5AB6" w:rsidP="00FC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D26B066" w14:textId="3EE64B52" w:rsidR="00FC5AB6" w:rsidRPr="00FC5AB6" w:rsidRDefault="00FC5AB6" w:rsidP="00FC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822"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 w:rsidRPr="00FC5AB6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FC5AB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FC5AB6">
        <w:rPr>
          <w:rFonts w:ascii="Times New Roman" w:hAnsi="Times New Roman" w:cs="Times New Roman"/>
          <w:b/>
          <w:bCs/>
          <w:sz w:val="28"/>
          <w:szCs w:val="28"/>
        </w:rPr>
        <w:t xml:space="preserve">Czasowa rejestracja pojazdu dokonana na podstawie </w:t>
      </w:r>
      <w:r w:rsidRPr="00FC5AB6">
        <w:rPr>
          <w:rFonts w:ascii="Times New Roman" w:hAnsi="Times New Roman" w:cs="Times New Roman"/>
          <w:b/>
          <w:bCs/>
          <w:sz w:val="28"/>
          <w:szCs w:val="28"/>
          <w:u w:val="single"/>
        </w:rPr>
        <w:t>art. 74 ust. 2</w:t>
      </w:r>
      <w:r w:rsidRPr="00FC5AB6">
        <w:rPr>
          <w:rFonts w:ascii="Times New Roman" w:hAnsi="Times New Roman" w:cs="Times New Roman"/>
          <w:sz w:val="28"/>
          <w:szCs w:val="28"/>
        </w:rPr>
        <w:t xml:space="preserve"> ustawy z dnia 20 czerwca 1997 r. – Prawo o ruchu drogowym (Dz. U. z 2020 r. poz. 110, 284 i 568), </w:t>
      </w:r>
      <w:r w:rsidRPr="00FC5AB6">
        <w:rPr>
          <w:rFonts w:ascii="Times New Roman" w:hAnsi="Times New Roman" w:cs="Times New Roman"/>
          <w:sz w:val="28"/>
          <w:szCs w:val="28"/>
          <w:u w:val="single"/>
        </w:rPr>
        <w:t xml:space="preserve">oraz wydane podczas tej rejestracji pozwolenie czasowe i zalegalizowane tablice rejestracyjne, </w:t>
      </w:r>
      <w:r w:rsidRPr="00FC5AB6">
        <w:rPr>
          <w:rFonts w:ascii="Times New Roman" w:hAnsi="Times New Roman" w:cs="Times New Roman"/>
          <w:b/>
          <w:bCs/>
          <w:sz w:val="28"/>
          <w:szCs w:val="28"/>
        </w:rPr>
        <w:t>zachowują ważność na terytorium Rzeczypospolitej Polskiej</w:t>
      </w:r>
      <w:r w:rsidRPr="00FC5AB6">
        <w:rPr>
          <w:rFonts w:ascii="Times New Roman" w:hAnsi="Times New Roman" w:cs="Times New Roman"/>
          <w:sz w:val="28"/>
          <w:szCs w:val="28"/>
        </w:rPr>
        <w:t xml:space="preserve"> w okresie do 14 dni od dnia odwołania stanu zagrożenia epidemicznego lub stanu epidemii, jeżeli termin ważności czasowej rejestracji upłynął w okresie obowiązywania stanu zagrożenia epidemicznego lub stanu epidemii. </w:t>
      </w:r>
    </w:p>
    <w:p w14:paraId="166F15D3" w14:textId="3EA50CE7" w:rsidR="00E20FEA" w:rsidRPr="00FC5AB6" w:rsidRDefault="00FC5AB6" w:rsidP="00FC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5AB6">
        <w:rPr>
          <w:rFonts w:ascii="Times New Roman" w:hAnsi="Times New Roman" w:cs="Times New Roman"/>
          <w:sz w:val="28"/>
          <w:szCs w:val="28"/>
        </w:rPr>
        <w:t xml:space="preserve">Czasowa rejestracja pojazdu, o której mowa w ust. 1, zachowuje ważność w okresie do 14 dni od dnia odwołania stanu zagrożenia epidemicznego lub stanu epidemii, </w:t>
      </w:r>
      <w:r w:rsidRPr="00FC5AB6">
        <w:rPr>
          <w:rFonts w:ascii="Times New Roman" w:hAnsi="Times New Roman" w:cs="Times New Roman"/>
          <w:b/>
          <w:bCs/>
          <w:sz w:val="28"/>
          <w:szCs w:val="28"/>
        </w:rPr>
        <w:t>jeżeli pojazd odpowiada warunkom określonym w art. 66 ustawy, o której mowa w ust. 1 (posiada ważny termin badania technicznego).</w:t>
      </w:r>
    </w:p>
    <w:p w14:paraId="7C6E8035" w14:textId="77777777" w:rsidR="00FC5AB6" w:rsidRPr="00FC5AB6" w:rsidRDefault="00FC5AB6" w:rsidP="00FC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C5AB6">
        <w:rPr>
          <w:rFonts w:ascii="Times New Roman" w:hAnsi="Times New Roman" w:cs="Times New Roman"/>
          <w:sz w:val="28"/>
          <w:szCs w:val="28"/>
        </w:rPr>
        <w:t xml:space="preserve">4. </w:t>
      </w:r>
      <w:r w:rsidRPr="00FC5AB6">
        <w:rPr>
          <w:rFonts w:ascii="Times New Roman" w:hAnsi="Times New Roman" w:cs="Times New Roman"/>
          <w:b/>
          <w:bCs/>
          <w:sz w:val="28"/>
          <w:szCs w:val="28"/>
        </w:rPr>
        <w:t>W przypadku gdy ważność:</w:t>
      </w:r>
      <w:r w:rsidRPr="00FC5A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396CA9" w14:textId="77777777" w:rsidR="00FC5AB6" w:rsidRPr="00FC5AB6" w:rsidRDefault="00FC5AB6" w:rsidP="00FC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AB6">
        <w:rPr>
          <w:rFonts w:ascii="Times New Roman" w:hAnsi="Times New Roman" w:cs="Times New Roman"/>
          <w:sz w:val="28"/>
          <w:szCs w:val="28"/>
        </w:rPr>
        <w:t xml:space="preserve">1) prawa jazdy, </w:t>
      </w:r>
    </w:p>
    <w:p w14:paraId="540A6F87" w14:textId="77777777" w:rsidR="00FC5AB6" w:rsidRPr="00FC5AB6" w:rsidRDefault="00FC5AB6" w:rsidP="00FC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AB6">
        <w:rPr>
          <w:rFonts w:ascii="Times New Roman" w:hAnsi="Times New Roman" w:cs="Times New Roman"/>
          <w:sz w:val="28"/>
          <w:szCs w:val="28"/>
        </w:rPr>
        <w:t xml:space="preserve">2) pozwolenia na kierowanie tramwajem, </w:t>
      </w:r>
    </w:p>
    <w:p w14:paraId="2F65699B" w14:textId="77777777" w:rsidR="00FC5AB6" w:rsidRPr="00FC5AB6" w:rsidRDefault="00FC5AB6" w:rsidP="00FC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AB6">
        <w:rPr>
          <w:rFonts w:ascii="Times New Roman" w:hAnsi="Times New Roman" w:cs="Times New Roman"/>
          <w:sz w:val="28"/>
          <w:szCs w:val="28"/>
        </w:rPr>
        <w:t xml:space="preserve">3) zezwolenia na kierowanie pojazdem uprzywilejowanym lub pojazdem przewożącym wartości pieniężne, </w:t>
      </w:r>
    </w:p>
    <w:p w14:paraId="609137CC" w14:textId="77777777" w:rsidR="00FC5AB6" w:rsidRPr="00FC5AB6" w:rsidRDefault="00FC5AB6" w:rsidP="00FC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AB6">
        <w:rPr>
          <w:rFonts w:ascii="Times New Roman" w:hAnsi="Times New Roman" w:cs="Times New Roman"/>
          <w:sz w:val="28"/>
          <w:szCs w:val="28"/>
        </w:rPr>
        <w:lastRenderedPageBreak/>
        <w:t xml:space="preserve">4) świadectwa kierowcy, </w:t>
      </w:r>
    </w:p>
    <w:p w14:paraId="3E167ACE" w14:textId="77777777" w:rsidR="00FC5AB6" w:rsidRPr="00FC5AB6" w:rsidRDefault="00FC5AB6" w:rsidP="00FC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AB6">
        <w:rPr>
          <w:rFonts w:ascii="Times New Roman" w:hAnsi="Times New Roman" w:cs="Times New Roman"/>
          <w:sz w:val="28"/>
          <w:szCs w:val="28"/>
        </w:rPr>
        <w:t xml:space="preserve">5) legitymacji instruktora nauki jazdy, </w:t>
      </w:r>
    </w:p>
    <w:p w14:paraId="7F7207AD" w14:textId="77777777" w:rsidR="00FC5AB6" w:rsidRPr="00FC5AB6" w:rsidRDefault="00FC5AB6" w:rsidP="00FC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AB6">
        <w:rPr>
          <w:rFonts w:ascii="Times New Roman" w:hAnsi="Times New Roman" w:cs="Times New Roman"/>
          <w:sz w:val="28"/>
          <w:szCs w:val="28"/>
        </w:rPr>
        <w:t xml:space="preserve">6) legitymacji egzaminatora, </w:t>
      </w:r>
    </w:p>
    <w:p w14:paraId="549D65B1" w14:textId="77777777" w:rsidR="00FC5AB6" w:rsidRPr="00FC5AB6" w:rsidRDefault="00FC5AB6" w:rsidP="00FC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AB6">
        <w:rPr>
          <w:rFonts w:ascii="Times New Roman" w:hAnsi="Times New Roman" w:cs="Times New Roman"/>
          <w:sz w:val="28"/>
          <w:szCs w:val="28"/>
        </w:rPr>
        <w:t xml:space="preserve">7) zaświadczenia o wpisie do ewidencji instruktorów techniki jazdy (świadectwa instruktora techniki jazdy), </w:t>
      </w:r>
    </w:p>
    <w:p w14:paraId="35531C3B" w14:textId="77777777" w:rsidR="00FC5AB6" w:rsidRPr="00FC5AB6" w:rsidRDefault="00FC5AB6" w:rsidP="00FC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AB6">
        <w:rPr>
          <w:rFonts w:ascii="Times New Roman" w:hAnsi="Times New Roman" w:cs="Times New Roman"/>
          <w:sz w:val="28"/>
          <w:szCs w:val="28"/>
        </w:rPr>
        <w:t xml:space="preserve">8) uprawnień do kierowania pojazdami, </w:t>
      </w:r>
    </w:p>
    <w:p w14:paraId="506ED09C" w14:textId="208CCFD7" w:rsidR="00FC5AB6" w:rsidRPr="00FC5AB6" w:rsidRDefault="00FC5AB6" w:rsidP="00FC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AB6">
        <w:rPr>
          <w:rFonts w:ascii="Times New Roman" w:hAnsi="Times New Roman" w:cs="Times New Roman"/>
          <w:sz w:val="28"/>
          <w:szCs w:val="28"/>
        </w:rPr>
        <w:t>9) wpisu w prawie jazdy kodu 95 potwierdzającego uzyskanie kwalifikacji wstępnej, kwalifikacji wstępnej przy</w:t>
      </w:r>
      <w:r w:rsidRPr="00F31822">
        <w:rPr>
          <w:rFonts w:ascii="Times New Roman" w:hAnsi="Times New Roman" w:cs="Times New Roman"/>
          <w:sz w:val="28"/>
          <w:szCs w:val="28"/>
        </w:rPr>
        <w:t>ś</w:t>
      </w:r>
      <w:r w:rsidRPr="00FC5AB6">
        <w:rPr>
          <w:rFonts w:ascii="Times New Roman" w:hAnsi="Times New Roman" w:cs="Times New Roman"/>
          <w:sz w:val="28"/>
          <w:szCs w:val="28"/>
        </w:rPr>
        <w:t xml:space="preserve">pieszonej, kwalifikacji wstępnej uzupełniającej, kwalifikacji wstępnej uzupełniającej przyspieszonej albo ukończenie szkolenia okresowego </w:t>
      </w:r>
    </w:p>
    <w:p w14:paraId="4645CDF5" w14:textId="77777777" w:rsidR="00FC5AB6" w:rsidRPr="00FC5AB6" w:rsidRDefault="00FC5AB6" w:rsidP="00FC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5AB6">
        <w:rPr>
          <w:rFonts w:ascii="Times New Roman" w:hAnsi="Times New Roman" w:cs="Times New Roman"/>
          <w:b/>
          <w:bCs/>
          <w:sz w:val="28"/>
          <w:szCs w:val="28"/>
        </w:rPr>
        <w:t xml:space="preserve">– upływa w okresie obowiązywania stanu zagrożenia epidemicznego albo stanu epidemii, ważność tych dokumentów, uprawnień i wpisu ulega przedłużeniu do dnia upływu 60 dni od dnia odwołania stanu zagrożenia epidemicznego, w przypadku gdy nie zostanie ogłoszony stan epidemii, albo stanu epidemii. </w:t>
      </w:r>
    </w:p>
    <w:p w14:paraId="7EFB0F4F" w14:textId="77777777" w:rsidR="00FC5AB6" w:rsidRPr="00FC5AB6" w:rsidRDefault="00FC5AB6" w:rsidP="00FC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16FF18F" w14:textId="77777777" w:rsidR="00FC5AB6" w:rsidRPr="00FC5AB6" w:rsidRDefault="00FC5AB6" w:rsidP="00FC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5AB6">
        <w:rPr>
          <w:rFonts w:ascii="Times New Roman" w:hAnsi="Times New Roman" w:cs="Times New Roman"/>
          <w:sz w:val="28"/>
          <w:szCs w:val="28"/>
        </w:rPr>
        <w:t xml:space="preserve">5. </w:t>
      </w:r>
      <w:r w:rsidRPr="00FC5AB6">
        <w:rPr>
          <w:rFonts w:ascii="Times New Roman" w:hAnsi="Times New Roman" w:cs="Times New Roman"/>
          <w:b/>
          <w:bCs/>
          <w:sz w:val="28"/>
          <w:szCs w:val="28"/>
        </w:rPr>
        <w:t>Badanie techniczne pojazdu, którego termin upływa w okresie obowiązywania stanu zagrożenia epidemicznego albo stanu epidemii</w:t>
      </w:r>
      <w:r w:rsidRPr="00FC5AB6">
        <w:rPr>
          <w:rFonts w:ascii="Times New Roman" w:hAnsi="Times New Roman" w:cs="Times New Roman"/>
          <w:sz w:val="28"/>
          <w:szCs w:val="28"/>
        </w:rPr>
        <w:t xml:space="preserve">, </w:t>
      </w:r>
      <w:r w:rsidRPr="00FC5AB6">
        <w:rPr>
          <w:rFonts w:ascii="Times New Roman" w:hAnsi="Times New Roman" w:cs="Times New Roman"/>
          <w:sz w:val="28"/>
          <w:szCs w:val="28"/>
          <w:u w:val="single"/>
        </w:rPr>
        <w:t>którego właścicielem lub posiadaczem jest osoba przebywająca na obowiązkowej kwarantannie lub poddana leczeniu z powodu COVID-19</w:t>
      </w:r>
      <w:r w:rsidRPr="00FC5AB6">
        <w:rPr>
          <w:rFonts w:ascii="Times New Roman" w:hAnsi="Times New Roman" w:cs="Times New Roman"/>
          <w:sz w:val="28"/>
          <w:szCs w:val="28"/>
        </w:rPr>
        <w:t xml:space="preserve"> w tym okresie,</w:t>
      </w:r>
      <w:r w:rsidRPr="00FC5AB6">
        <w:rPr>
          <w:rFonts w:ascii="Times New Roman" w:hAnsi="Times New Roman" w:cs="Times New Roman"/>
          <w:b/>
          <w:bCs/>
          <w:sz w:val="28"/>
          <w:szCs w:val="28"/>
        </w:rPr>
        <w:t xml:space="preserve"> zachowuje ważność przez okres 7 dni od dnia zakończenia leczenia lub zwolnienia z obowiązkowej kwarantanny, jedynie w celu umożliwienia dojazdu na badanie techniczne.</w:t>
      </w:r>
    </w:p>
    <w:p w14:paraId="1E92EB7F" w14:textId="77777777" w:rsidR="00FC5AB6" w:rsidRPr="00FC5AB6" w:rsidRDefault="00FC5AB6" w:rsidP="00FC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611F56" w14:textId="77777777" w:rsidR="00FC5AB6" w:rsidRPr="00FC5AB6" w:rsidRDefault="00FC5AB6" w:rsidP="00FC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AB6">
        <w:rPr>
          <w:rFonts w:ascii="Times New Roman" w:hAnsi="Times New Roman" w:cs="Times New Roman"/>
          <w:sz w:val="28"/>
          <w:szCs w:val="28"/>
        </w:rPr>
        <w:t xml:space="preserve">6. </w:t>
      </w:r>
      <w:r w:rsidRPr="00FC5AB6">
        <w:rPr>
          <w:rFonts w:ascii="Times New Roman" w:hAnsi="Times New Roman" w:cs="Times New Roman"/>
          <w:b/>
          <w:bCs/>
          <w:sz w:val="28"/>
          <w:szCs w:val="28"/>
        </w:rPr>
        <w:t xml:space="preserve">W przypadku, gdy termin 14 dniowy na odczyt wskazania drogomierza </w:t>
      </w:r>
      <w:r w:rsidRPr="00FC5AB6">
        <w:rPr>
          <w:rFonts w:ascii="Times New Roman" w:hAnsi="Times New Roman" w:cs="Times New Roman"/>
          <w:b/>
          <w:bCs/>
          <w:sz w:val="28"/>
          <w:szCs w:val="28"/>
          <w:u w:val="single"/>
        </w:rPr>
        <w:t>po jego wymianie</w:t>
      </w:r>
      <w:r w:rsidRPr="00FC5AB6">
        <w:rPr>
          <w:rFonts w:ascii="Times New Roman" w:hAnsi="Times New Roman" w:cs="Times New Roman"/>
          <w:sz w:val="28"/>
          <w:szCs w:val="28"/>
        </w:rPr>
        <w:t xml:space="preserve"> </w:t>
      </w:r>
      <w:r w:rsidRPr="00FC5AB6">
        <w:rPr>
          <w:rFonts w:ascii="Times New Roman" w:hAnsi="Times New Roman" w:cs="Times New Roman"/>
          <w:b/>
          <w:bCs/>
          <w:sz w:val="28"/>
          <w:szCs w:val="28"/>
        </w:rPr>
        <w:t xml:space="preserve">upływa </w:t>
      </w:r>
      <w:r w:rsidRPr="00FC5AB6">
        <w:rPr>
          <w:rFonts w:ascii="Times New Roman" w:hAnsi="Times New Roman" w:cs="Times New Roman"/>
          <w:sz w:val="28"/>
          <w:szCs w:val="28"/>
        </w:rPr>
        <w:t xml:space="preserve">w okresie obowiązywania stanu zagrożenia epidemicznego albo stanu epidemii, ulega on przedłużeniu do dnia upływu 30 dni od dnia odwołania stanu zagrożenia epidemicznego albo stanu epidemii, w zależności od tego, który z nich zostanie odwołany później. </w:t>
      </w:r>
    </w:p>
    <w:p w14:paraId="79FBE28E" w14:textId="37E90ABD" w:rsidR="00FC5AB6" w:rsidRPr="00FC5AB6" w:rsidRDefault="00FC5AB6" w:rsidP="00FC5AB6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053420" w14:textId="77777777" w:rsidR="00FC5AB6" w:rsidRPr="00FC5AB6" w:rsidRDefault="00FC5AB6" w:rsidP="00FC5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AD5B75" w14:textId="77777777" w:rsidR="00FC5AB6" w:rsidRPr="00FC5AB6" w:rsidRDefault="00FC5AB6" w:rsidP="00FC5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9A7B4F" w14:textId="77777777" w:rsidR="00FC5AB6" w:rsidRPr="00FC5AB6" w:rsidRDefault="00FC5AB6" w:rsidP="00FC5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795D71" w14:textId="77777777" w:rsidR="00FC5AB6" w:rsidRPr="00FC5AB6" w:rsidRDefault="00FC5AB6" w:rsidP="00FC5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19907" w14:textId="77777777" w:rsidR="00BF3969" w:rsidRPr="00F31822" w:rsidRDefault="00BF3969" w:rsidP="00FC5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F3969" w:rsidRPr="00F31822" w:rsidSect="00E20FEA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63"/>
    <w:rsid w:val="00575376"/>
    <w:rsid w:val="00575C96"/>
    <w:rsid w:val="00681D63"/>
    <w:rsid w:val="00BF3969"/>
    <w:rsid w:val="00C3471B"/>
    <w:rsid w:val="00E20FEA"/>
    <w:rsid w:val="00F31822"/>
    <w:rsid w:val="00FC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F4AB0"/>
  <w15:chartTrackingRefBased/>
  <w15:docId w15:val="{D39D8D81-B764-4655-A951-94B0A0BE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71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C5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C5A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Sawicka</dc:creator>
  <cp:keywords/>
  <dc:description/>
  <cp:lastModifiedBy>Ilona Sawicka</cp:lastModifiedBy>
  <cp:revision>6</cp:revision>
  <cp:lastPrinted>2021-02-19T08:29:00Z</cp:lastPrinted>
  <dcterms:created xsi:type="dcterms:W3CDTF">2021-02-16T13:01:00Z</dcterms:created>
  <dcterms:modified xsi:type="dcterms:W3CDTF">2021-02-23T08:35:00Z</dcterms:modified>
</cp:coreProperties>
</file>